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auto"/>
        </w:rPr>
        <w:id w:val="8012344"/>
        <w:docPartObj>
          <w:docPartGallery w:val="*6HXИмяК"/>
          <w:docPartUnique/>
        </w:docPartObj>
      </w:sdtPr>
      <w:sdtEndPr>
        <w:rPr>
          <w:rFonts w:eastAsiaTheme="minorHAnsi"/>
          <w:b w:val="0"/>
          <w:bCs w:val="0"/>
          <w:sz w:val="22"/>
          <w:szCs w:val="22"/>
        </w:rPr>
      </w:sdtEndPr>
      <w:sdtContent>
        <w:p w:rsidR="00241405" w:rsidRDefault="00241405" w:rsidP="00241405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24140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41405" w:rsidRDefault="00241405" w:rsidP="00241405">
          <w:pPr>
            <w:rPr>
              <w:lang w:val="ru-RU"/>
            </w:rPr>
          </w:pPr>
        </w:p>
        <w:p w:rsidR="00241405" w:rsidRDefault="00241405" w:rsidP="00241405">
          <w:pPr>
            <w:rPr>
              <w:lang w:val="ru-RU"/>
            </w:rPr>
          </w:pPr>
        </w:p>
        <w:p w:rsidR="00241405" w:rsidRPr="00241405" w:rsidRDefault="00241405" w:rsidP="00241405">
          <w:pPr>
            <w:rPr>
              <w:lang w:val="ru-RU"/>
            </w:rPr>
          </w:pPr>
        </w:p>
        <w:p w:rsidR="00241405" w:rsidRPr="00241405" w:rsidRDefault="002414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r w:rsidRPr="00241405">
            <w:rPr>
              <w:rFonts w:ascii="Times New Roman" w:hAnsi="Times New Roman" w:cs="Times New Roman"/>
              <w:sz w:val="28"/>
              <w:lang w:val="ru-RU"/>
            </w:rPr>
            <w:fldChar w:fldCharType="begin"/>
          </w:r>
          <w:r w:rsidRPr="00241405">
            <w:rPr>
              <w:rFonts w:ascii="Times New Roman" w:hAnsi="Times New Roman" w:cs="Times New Roman"/>
              <w:sz w:val="28"/>
              <w:lang w:val="ru-RU"/>
            </w:rPr>
            <w:instrText xml:space="preserve"> TOC \o "1-3" \h \z \u </w:instrText>
          </w:r>
          <w:r w:rsidRPr="00241405">
            <w:rPr>
              <w:rFonts w:ascii="Times New Roman" w:hAnsi="Times New Roman" w:cs="Times New Roman"/>
              <w:sz w:val="28"/>
              <w:lang w:val="ru-RU"/>
            </w:rPr>
            <w:fldChar w:fldCharType="separate"/>
          </w:r>
          <w:hyperlink w:anchor="_Toc199133172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ВВЕДЕНИЕ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_Toc199133172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3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1.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ДЕЛОВЫЕ И</w:t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Г</w:t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РЫ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_Toc199133173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4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1.1.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Из истории деловых игр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_Toc199133174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5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1.2.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Виды деловых игр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_Toc199133175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6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1.3.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Деловая игра как метод активного обучения.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_Toc199133176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7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1.4.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Структура деловой игры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_Toc199133177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8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2.</w:t>
            </w:r>
            <w:r w:rsidRPr="00241405">
              <w:rPr>
                <w:rFonts w:ascii="Times New Roman" w:eastAsiaTheme="minorEastAsia" w:hAnsi="Times New Roman" w:cs="Times New Roman"/>
                <w:noProof/>
                <w:sz w:val="28"/>
                <w:lang w:val="ru-RU" w:eastAsia="ru-RU"/>
              </w:rPr>
              <w:tab/>
            </w:r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Пример деловой игры на уроке иностранного языка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_Toc199133178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79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ЗАКЛЮЧЕНИЕ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_Toc199133179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val="ru-RU" w:eastAsia="ru-RU"/>
            </w:rPr>
          </w:pPr>
          <w:hyperlink w:anchor="_Toc199133180" w:history="1">
            <w:r w:rsidRPr="00241405">
              <w:rPr>
                <w:rStyle w:val="a5"/>
                <w:rFonts w:ascii="Times New Roman" w:hAnsi="Times New Roman" w:cs="Times New Roman"/>
                <w:noProof/>
                <w:sz w:val="28"/>
                <w:lang w:val="ru-RU"/>
              </w:rPr>
              <w:t>СПИСОК ИСПОЛЬЗОВАННОЙ ЛИТЕРАТУРЫ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_Toc199133180 \h </w:instrTex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D76E4">
              <w:rPr>
                <w:rFonts w:ascii="Times New Roman" w:hAnsi="Times New Roman" w:cs="Times New Roman"/>
                <w:noProof/>
                <w:webHidden/>
                <w:sz w:val="28"/>
              </w:rPr>
              <w:t>25</w:t>
            </w:r>
            <w:r w:rsidRPr="0024140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41405" w:rsidRPr="00241405" w:rsidRDefault="00241405">
          <w:pPr>
            <w:rPr>
              <w:rFonts w:ascii="Times New Roman" w:hAnsi="Times New Roman" w:cs="Times New Roman"/>
              <w:lang w:val="ru-RU"/>
            </w:rPr>
          </w:pPr>
          <w:r w:rsidRPr="00241405">
            <w:rPr>
              <w:rFonts w:ascii="Times New Roman" w:hAnsi="Times New Roman" w:cs="Times New Roman"/>
              <w:sz w:val="28"/>
              <w:lang w:val="ru-RU"/>
            </w:rPr>
            <w:fldChar w:fldCharType="end"/>
          </w:r>
        </w:p>
      </w:sdtContent>
    </w:sdt>
    <w:p w:rsidR="00241405" w:rsidRPr="00241405" w:rsidRDefault="00241405" w:rsidP="00FF28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1405" w:rsidRDefault="00241405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0" w:name="_Toc199133172"/>
      <w:r>
        <w:rPr>
          <w:rFonts w:ascii="Times New Roman" w:hAnsi="Times New Roman" w:cs="Times New Roman"/>
          <w:lang w:val="ru-RU"/>
        </w:rPr>
        <w:br w:type="page"/>
      </w:r>
    </w:p>
    <w:p w:rsidR="00FF28C8" w:rsidRPr="00241405" w:rsidRDefault="00FF28C8" w:rsidP="00241405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241405">
        <w:rPr>
          <w:rFonts w:ascii="Times New Roman" w:hAnsi="Times New Roman" w:cs="Times New Roman"/>
          <w:color w:val="auto"/>
          <w:lang w:val="ru-RU"/>
        </w:rPr>
        <w:lastRenderedPageBreak/>
        <w:t>ВВЕДЕНИЕ</w:t>
      </w:r>
      <w:bookmarkEnd w:id="0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За последние годы в нашей стране возросло значение английского языка. Современные предприятия нашей страны испытывает потребность в высококвалифицированных специалистах, умеющих не только читать и писать, но и общаться на иностранном языке. Но в обучении устной речи в средней школе сложилась традиция развития языковой компетенции практически в двух сферах – социально-бытовой и учебной. Деловая сфера общения не предусмотрена. Нет учебников делового английского языка для средних общеобразовательных школ, но есть учащиеся, которым он необходим для дальнейшего обучения, например на факультетах экономики различных ВУЗов.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У нас в стране и за рубежом отсутствует общепринятая концепция деловой игры, единая или разделяемая большинством исследователей технология ее описания и разработки. Каждый разработчик создает свое представление об игре, либо некритически заимствует у других. Это приводит к невозможности воспроизведения деловых игр другими преподавателями, неуспеху в их использовании.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[Аникиева 1987:43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Так как игра – это эффективное средство активизации не только на младшем, но и на старшем этапе обучения, то она очень часто используется для обучения деловому общению. Цель такого общения заключается в формировании и развитии навыков и умений делового общения средствами английского языка, в подготовке выпускников школы к выбору будущей профессии.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F28C8" w:rsidRPr="00241405" w:rsidRDefault="00FF28C8" w:rsidP="00241405">
      <w:pPr>
        <w:pStyle w:val="a4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199133173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ДЕЛОВЫЕ ИГРЫ</w:t>
      </w:r>
      <w:bookmarkEnd w:id="1"/>
    </w:p>
    <w:p w:rsidR="00FF28C8" w:rsidRPr="00241405" w:rsidRDefault="00FF28C8" w:rsidP="0024140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Определения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Смысл феномена деловой игры в обобщенном виде зафиксирован в психологических словарях, например: «Деловая игра — форма воссоздания предметного и социального содержания профессиональной деятельности, моделирования систем отношений, характерных для данного вида практики [1].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К этому определению необходимо добавить, что, являясь средством моделирования разнообразных условий профессиональной деятельности, аспектов человеческой активности и социального взаимодействия, деловая игра выступает и «методом поиска новых способов ее (деятельности – Т.К.) выполнения», и «методом эффективного обучения, поскольку снимает противоречия между абстрактным характером учебного предмета и реальным характером п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рофессиональной деятельности»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функция деловой игры очень значима, поскольку «деловая игра позволяет задать в обучении предметный и социальный контексты будущей профессиональной деятельности и тем самым смоделировать более адекватное по сравнению с традиционным обучением условия формирования личности специалиста».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 деловой игре «обучение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— это не просто общение в процессе совместного усвоения знаний, но первым делом —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умениям и навыкам сотрудничес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тва»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241405">
      <w:pPr>
        <w:pStyle w:val="a4"/>
        <w:numPr>
          <w:ilvl w:val="1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Toc199133174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Из истории деловых игр</w:t>
      </w:r>
      <w:bookmarkEnd w:id="2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Как известно, игра в качестве средства активного обучения детей и взрослых стала использоваться достаточно давно и довольно стихийно.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Самым близким предшественником деловых игр является зародившая в 17-18 веках военная игра. «Первое упоминание деловой игры значилось как “военные шахматы”, потом как “маневры на карте”. Интересно, что в 19 веке “военные игры должны были служить для того, чтобы разбудить внимание молодых военнослужащих и уменьшить трудности при обучении”. Один из прусских генералов применял игровой метод при обучении офицеров».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По оценкам экспертов метод деловых игр применительно к производственно-хозяйственной деятельности был вп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ервые применен в нашей стране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 этом смысле «первые игры были ориентированы не на учебные цели, а создавались как средство подготовки реа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льных управленческих решений» [Хруцкий 1991:320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Первая деловая игра ("Перестройка производства в связи с резким изменением производственной программы") была проведена в 1932 году в Ленинградском инженерно-экономическом институте и была названа ее автором Марией Мироновной Бирнштейн организационно-производственным испытанием. В игре участвовали как студенты, так и руководители предприятий.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Проводимые в тридцатые годы деловые игры предназначались «для отработки в лабораторных условиях новых форм организации производства, систем диспетчерского управления, деятельности персонала электростанций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 xml:space="preserve"> в аварийных ситуациях» и т.п.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Однако история развития деловых игр в России, начавшись в 30-х годах, примерно тогда же была и прервана. Исследователи указывают разные причины такой приостановки традиции. С одной стороны, ссылаются на 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военное время, нехватку ресурсо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>, с другой стороны, фиксируют, что «свободные высказывания участников, множество вариантов решения проблем, наработанные в ходе деловых игр, сделали этот вид деятельности опасным и не совместимым с реж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имом тотальной регламентации»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мнению экспертов во многом возрождение деловых игр в России связано с деятельностью в 50-х годах Московского методологического кружка, лидером которого был Г.П. Щедровицкий. «Идеи и методы, разработанные Г.П. Щедровицким, легли в основу большой практической работы его сторонников и учеников, которые провозгласили новую эпоху игр под названием организационно-деятельностные игры (ОДИ). Сочетание жестко структурированной деятельности с сильнейшим давлением на личность каждого участника давало невиданные плоды: разрабатывались варианты развития ситуаций с высокой степенью неопределенности. Метод стал применяться как средство решения сложных межпрофесси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ональных комплексных проблем»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Еще одним важным событием, послужившим возрождению и активной пропаганде деловых игр, была школа «Деловые игры и их программное обеспечение», состоявшаяся в 1975 в Звенигороде, под Москвой, по инициативе Центрального экономического института АН СССР и экономического факультета МГУ. Эта школа «сыграла важную роль в советском «игростроении»… С момента звенигородской встречи советские деловые игры стали развиваться весьма интенсивно. К ядру стали присоединяться сотрудники многочисленных вузов и научных учреждений. Стали появляться не только все новые и новые деловые игры, но и теоретические работы. Возникли имитационные игры не только на экономические, но и на другие темы, например, биологическ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ие, медицинские, архитектурные».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Итак, 70-е годы — это время популяризации деловой игры как метода активного обучения, «когда разработкой и внедрением игр занимались энтузиастов, опыт которых стал широко пропагандиров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аться»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1970-80 годы — время всплеска деловых игр, различных по методологии и методу проведения. В этот период появляются целые школы обучающих игр: Таллиннская школа В.К. Тарасова, ролевые игры в тренинге, деловые игры в педагогике и т.п.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Восьмидесятые годы — это, с одной стороны, эскалация деловой игры, «…когда игры стали широко использоваться в различных отраслях народного хозяйства и тиражироваться в специальной методической литературе», а, с другой стороны, их профессионализация, «когда стали развиваться разнообразные игровые культуры обучения руководителей» [10, С. 167].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В период экономических реформ 80-90 гг. начинается использование игрового подхода для решения серьезных экономических (например, “Введение арендного подряда” на пивоваренном заводе Омска, “Введение хозрасчета в конструкторско-технологических подразделениях” Центр атомного судостроения в г. Северодвинске, “Реорганизация верфи” Николаевск-на-Амуре), экологических (например, игра, посвященная решению задачи сохранения экологии озера Байкал) и даже политических (например, выборы руководителя на ВАЗе) проблем.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За рубежом первые деловые игры были разработаны и проведены в 50-х годах в США. Первые игры применялись преимущественно для обучения студентов-экономистов и будущих руководителей фирм. «Первая машинная игра американской фирмы «Рэнд корпарейшн», предназначенная для офицеров службы материально-технического обеспечения американского военно-воздушного флота, была разработана в 1955 г. И хотя она была военной, ее проблематика носила экономический характер, поскольку в игре имитировалось управление снабжением запасными частями военно-воздушных баз С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ША, размещенных по всему миру»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Поиск новых форм обучения подтолкнул американских ученых, представлявших фирму «Америкэн менеджмент ассоциейшн» к разработке управленческой игры с применением ЭВМ. Первый эксперимент с этой игрой был проведен в 1957 году (в ней участвовало 20 президентов крупных фирм), и впоследствии эта разработка послужила прототипом множества деловых игр.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сегодняшний день практика деловых игр в мире очень популярна. Особенно активно деловые игры используются в практике высшего образования, многие ВУЗы являются новаторами в методике преподавания деловых игр. Сегодня насчитывается уже несколько тысяч различных видов обучающих игр. Издаются пособия, каталоги и справочники по деловым играм, проводятся регулярные школы и семинары. Создана Международная ассоциация по имитационному моделированию и играм. </w:t>
      </w:r>
    </w:p>
    <w:p w:rsidR="00FF28C8" w:rsidRPr="00241405" w:rsidRDefault="00FF28C8" w:rsidP="00241405">
      <w:pPr>
        <w:pStyle w:val="a4"/>
        <w:numPr>
          <w:ilvl w:val="1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199133175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Виды деловых игр</w:t>
      </w:r>
      <w:bookmarkEnd w:id="3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в литературе существует большое разнообразие типологий и классификаций деловых игр. Приведем примеры некоторых из них.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«В зависимости от того, какой тип человеческой практики воссоздается в игре и каковы цели участников, различают деловые игры учебные, исследовательские, управленческие, аттестационные» [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Зорин 1989:56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Принципиально зафиксировать, что данная типология «вписывает» деловую игру в широкий контекст социальной деятельности, фиксируя ее возможности не только как метода обучения, но и как метода оценки, изучения, управления.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Помимо указанной типологии, в основу которой положены критерии типа практики и целей, исследователи выделяют и такие критерии как: время проведения, результат, методология и т.п. Например, классификация деловых игр Л.В. Ежовой: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1. «По времени проведения: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без ограничения времени;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 ограничением времени;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игры, проходящие в реальное время;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игры, где время сжато.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2. По оценке деятельности: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балльная или иная оценка деятельности игрока или команды;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оценка того, кто как работал, отсутствует.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По конечному результату: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жесткие игры – заранее известен ответ (например, сетевой график), существуют жесткие правила;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свободные, открытые игры – заранее известного ответа нет, правила изобретаются для каждой игры свои, участники работают над решением неструктурированной задачи.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4. По конечной цели: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обучающие – направлены на появление новых знаний и закрепление навыков участников;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констатирующие - конкурсы профессионального мастерства;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поисковые – направлены на выявление проблем и поиск путей их решения.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5. По методологии проведения: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луночные игры – любая салонная игра (шахматы, “Озеро”, “Монополия”). Игра проходит на специально организованном поле, с жесткими правилами, результаты заносятся на бланки;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ролевые игры – каждый участник имеет или определенное задание, или определенную роль, которую он должен исполнить в соответствии с заданием;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групповые дискуссии – связаны с отработкой проведения совещаний или приобретением навыков групповой работы. Участники имеют индивидуальные задания, существуют правила ведения дискуссии (например, игра “Координационный Совет”, “Кораблекрушение”);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имитационные – имеют цель создать у участников представление, как следовало бы действовать в определенных условиях ("Межцеховое управление" — для обучения специалистов ПДО, "Сбыт" — для обучения менеджеров по продажам и т.д.);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организационно-деятельностные игры (Г.П. Щедровицкий) — не имеют жестких правил, у участников нет ролей, игры направлены на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решение междисциплинарных проблем. Активизация работы участников происходит за счет жесткого давления на личность;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инновационные игры (В.С. Дудченко) — формируют инновационное мышление участников, выдвигают инновационные идеи в традиционной системе действий, отрабатывают модели реальной, желаемой, идеальной ситуаций, включают тренинги по самоорганизации;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ансамблевые игры (Ю.Д. Красовский) — формируют управленческое мышление у участников, направлены на решение конкретных проблем предприятия методом организации делового партнерского сотрудничества команд, состоящих из руководителей служб».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указанная выше типология, с одной стороны, пытается задать многокритериальную сетку для анализа, но, с другой стороны, ей не удается избежать некоторых неточностей (например, пункт 5, согласно которому салонная игра, ролевая игра это виды деловых игр). Эти погрешности являются достаточно типичными и встречаются и в других типологиях.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оснований классификаций деловых учебных игр используют и такие признаки как: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степень формализации процедуры (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«жесткие» и «свободные» игры);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наличие или отсутствие конфликта в сценарии (деловые игры в кооперативных ситуациях, конфликтных ситуациях с нестрогим соперничеством, в конфликтных ситуация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х со строгим соперничеством)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уровень проблемности («первый уровень предполагает обнаружение и постановку проблем, требующих разрешения при анализе конкретной игровой ситуации»; второй уровень «характеризуется вовлечением студентов в соразмышление, в активный поиск путей и средств решения поставленных вопросов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степень участия студентов в подготовке деловых игр (игры с и без домашней подготовки);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длительность процедуры игры (мини-игры, длящиеся несколько минут, игры дл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ящиеся несколько дней) и т.п.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характер моделируемых ситуаций (игра с соперником, с природой, игра-тренаж);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характер игрового процесса: игры с взаимодействием участников и без взаимодействия [12];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способ передачи и обработки информации (с применением текстов, ЭВМ и т.п.);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динамика моделируемых процессов (игры с ограниченным числом ходов, с неогра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ниченным, саморазвивающиеся)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тематическая направленность и характер решаемых проблем («игры тематические, ориентированные на принятие решений по узким проблемам»; «игры функциональные, в которых имитируется реализация отдельных функций или процедур управления»; «игры комплексные, моделирующие управление определенным о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бъектом или процессом в целом»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8C8" w:rsidRPr="00241405" w:rsidRDefault="00FF28C8" w:rsidP="00241405">
      <w:pPr>
        <w:pStyle w:val="a4"/>
        <w:numPr>
          <w:ilvl w:val="1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199133176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Деловая игра как метод активного обучения.</w:t>
      </w:r>
      <w:bookmarkEnd w:id="4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Далее в обзоре внимание будет сфокусировано на деловых учебных играх. Традиционно деловую игру относят к числу методов активного обучения. Область применения деловых игр как особого метода обучения довольно широка: экономика, управление, педагогика, психология, инженерные дисциплины, экология, медицина, история, география, и т.д.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специфику деловой игры, зафиксировав место данного метода по отношению к другим методам активного обучения, и показав его отличия от традиционных методов обучения (этому будет посвящен следующий раздел).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Для типологизации методов активного обучения обычно используют два основных критерия: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наличие имитационной модели изучаемого процесса, трудовой деятельности;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наличие ролей.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различают неимитационные и имитационные методы обучения, а в рамках последних выделяют игровые и неигровые. Как следует из нижеприводимой таблицы, деловая игра — имитационный игровой метод активного обучения 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[Ежова 1998:76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Важно также отметить, что деловая игра — это и коллективный метод обучения. «В деловых играх решения вырабатываются коллективно, коллективное мнение формируется и при защите решений собственной группы, а также при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 xml:space="preserve"> критике решений других групп…».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Активные методы обучения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2"/>
        <w:gridCol w:w="2834"/>
        <w:gridCol w:w="3259"/>
      </w:tblGrid>
      <w:tr w:rsidR="00FF28C8" w:rsidRPr="00241405" w:rsidTr="00751A3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Неимитационные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Имитационные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Имитационные</w:t>
            </w:r>
          </w:p>
        </w:tc>
      </w:tr>
      <w:tr w:rsidR="00FF28C8" w:rsidRPr="00241405" w:rsidTr="00751A3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Неигровые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Игровые</w:t>
            </w:r>
          </w:p>
        </w:tc>
      </w:tr>
      <w:tr w:rsidR="00FF28C8" w:rsidRPr="00241405" w:rsidTr="00751A3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Проблемное обучение.</w:t>
            </w:r>
            <w:r w:rsidRPr="00241405">
              <w:rPr>
                <w:rFonts w:ascii="Times New Roman" w:hAnsi="Times New Roman" w:cs="Times New Roman"/>
              </w:rPr>
              <w:br/>
              <w:t>Лабораторная работа.</w:t>
            </w:r>
            <w:r w:rsidRPr="00241405">
              <w:rPr>
                <w:rFonts w:ascii="Times New Roman" w:hAnsi="Times New Roman" w:cs="Times New Roman"/>
              </w:rPr>
              <w:br/>
              <w:t>Практическое занятие.</w:t>
            </w:r>
            <w:r w:rsidRPr="00241405">
              <w:rPr>
                <w:rFonts w:ascii="Times New Roman" w:hAnsi="Times New Roman" w:cs="Times New Roman"/>
              </w:rPr>
              <w:br/>
              <w:t>Эвристическая лекция, семинар.</w:t>
            </w:r>
            <w:r w:rsidRPr="00241405">
              <w:rPr>
                <w:rFonts w:ascii="Times New Roman" w:hAnsi="Times New Roman" w:cs="Times New Roman"/>
              </w:rPr>
              <w:br/>
              <w:t>Тематическая дискуссия.</w:t>
            </w:r>
            <w:r w:rsidRPr="00241405">
              <w:rPr>
                <w:rFonts w:ascii="Times New Roman" w:hAnsi="Times New Roman" w:cs="Times New Roman"/>
              </w:rPr>
              <w:br/>
              <w:t>Курсовая работа.</w:t>
            </w:r>
            <w:r w:rsidRPr="00241405">
              <w:rPr>
                <w:rFonts w:ascii="Times New Roman" w:hAnsi="Times New Roman" w:cs="Times New Roman"/>
              </w:rPr>
              <w:br/>
              <w:t>Программированное обучение.</w:t>
            </w:r>
            <w:r w:rsidRPr="00241405">
              <w:rPr>
                <w:rFonts w:ascii="Times New Roman" w:hAnsi="Times New Roman" w:cs="Times New Roman"/>
              </w:rPr>
              <w:br/>
              <w:t>Дипломное проектирование.</w:t>
            </w:r>
            <w:r w:rsidRPr="00241405">
              <w:rPr>
                <w:rFonts w:ascii="Times New Roman" w:hAnsi="Times New Roman" w:cs="Times New Roman"/>
              </w:rPr>
              <w:br/>
              <w:t>Научно-практическая конференция.</w:t>
            </w:r>
            <w:r w:rsidRPr="00241405">
              <w:rPr>
                <w:rFonts w:ascii="Times New Roman" w:hAnsi="Times New Roman" w:cs="Times New Roman"/>
              </w:rPr>
              <w:br/>
              <w:t>Занятие на производстве.</w:t>
            </w:r>
            <w:r w:rsidRPr="00241405">
              <w:rPr>
                <w:rFonts w:ascii="Times New Roman" w:hAnsi="Times New Roman" w:cs="Times New Roman"/>
              </w:rPr>
              <w:br/>
              <w:t xml:space="preserve">Стажировка без выполнения ролей.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Анализ конкретных ситуаций.</w:t>
            </w:r>
            <w:r w:rsidRPr="00241405">
              <w:rPr>
                <w:rFonts w:ascii="Times New Roman" w:hAnsi="Times New Roman" w:cs="Times New Roman"/>
              </w:rPr>
              <w:br/>
              <w:t>Имитационное упражнение.</w:t>
            </w:r>
            <w:r w:rsidRPr="00241405">
              <w:rPr>
                <w:rFonts w:ascii="Times New Roman" w:hAnsi="Times New Roman" w:cs="Times New Roman"/>
              </w:rPr>
              <w:br/>
              <w:t>Действия по инструкции.</w:t>
            </w:r>
            <w:r w:rsidRPr="00241405">
              <w:rPr>
                <w:rFonts w:ascii="Times New Roman" w:hAnsi="Times New Roman" w:cs="Times New Roman"/>
              </w:rPr>
              <w:br/>
              <w:t xml:space="preserve">Разбор документации.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8C8" w:rsidRPr="00241405" w:rsidRDefault="00FF28C8" w:rsidP="00FF28C8">
            <w:pPr>
              <w:rPr>
                <w:rFonts w:ascii="Times New Roman" w:hAnsi="Times New Roman" w:cs="Times New Roman"/>
              </w:rPr>
            </w:pPr>
            <w:r w:rsidRPr="00241405">
              <w:rPr>
                <w:rFonts w:ascii="Times New Roman" w:hAnsi="Times New Roman" w:cs="Times New Roman"/>
              </w:rPr>
              <w:t>Деловая игра.</w:t>
            </w:r>
            <w:r w:rsidRPr="00241405">
              <w:rPr>
                <w:rFonts w:ascii="Times New Roman" w:hAnsi="Times New Roman" w:cs="Times New Roman"/>
              </w:rPr>
              <w:br/>
              <w:t>Разыгрывание ролей.</w:t>
            </w:r>
            <w:r w:rsidRPr="00241405">
              <w:rPr>
                <w:rFonts w:ascii="Times New Roman" w:hAnsi="Times New Roman" w:cs="Times New Roman"/>
              </w:rPr>
              <w:br/>
              <w:t>Игровое проектирование.</w:t>
            </w:r>
            <w:r w:rsidRPr="00241405">
              <w:rPr>
                <w:rFonts w:ascii="Times New Roman" w:hAnsi="Times New Roman" w:cs="Times New Roman"/>
              </w:rPr>
              <w:br/>
              <w:t xml:space="preserve">Стажировка с выполнением ролей. </w:t>
            </w:r>
          </w:p>
        </w:tc>
      </w:tr>
    </w:tbl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Деловая игра является сложно устроенным методом обучения, поскольку может включать в себя целый комплекс методов активного обучения, например: дискуссию, мозговой штурм, анализ конкретных ситуаций, действия по инструкции, разбор почты и т.п.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Преимущества деловых игр по сравнению с традиционным обучением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Специфика обучающих возможностей деловой игры как метода активного обучения в сравнении с традиционными играми состоит в следующем: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1) «В игре воссоздаются основные закономерности движения профессиональной деятельности и профессионального мышления на материале динамически порождаемых и разрешаемых совместными усилиями учас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тников учебных ситуаций»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Иными словами, «процесс обучения максимально приближен к реальной практической деятельности руководителей и специалистов. Это достигается путем использования в деловых играх моделей реальных социально-экономических отношений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2) «Метод деловых игр представляет собой не что иное, как специально организованную деятельность по операционализации теоретических знаний, переводу их в деятельностный контекст. То, что в традиционных методах обучения «отдается на откуп» каждому учащемуся без учета его готовности и способности осуществить требуемое преобразование, в деловой игре приобретает статус метода… Происходит не механическое накопление информации, а деятельностное распредмечивание какой-то 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сферы человеческой реальности».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выше и многие иные особенности деловых игр обусловливают их преимущества по сравнению с традиционными методами обучения. В общем виде этот образовательный ресурс деловых игр усматривается в том, что в них моделируется более адекватный для формирования личности специалиста предметный и социальный контекст. Конкретизировать этот тезис можно в следующем виде: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Игра позволяет радикально сократить время накопления профессионального опыта;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Игра дает возможность экспериментировать с событием, пробовать разные стратегии решен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ия поставленных проблем и т.д.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 деловой игре «знания усваиваются не про запас, не для будущего применения, не абстрактно, а в реальном для участника процессе информационного обеспечения его игровых действий, в динамике развития сюжета деловой игры, в формировании целостного образа пр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офессиональной ситуации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– Игра позволяет формировать «у будущих специалистов целостное представление о профессиональной деятельности в ее динамике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Деловая игра позволяет приобрести социальный опыт (коммуникации, принятия решений и т.п.)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темы и целей деловых учебных игр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Для разработки деловой игры принципиальными моментами являются также определение темы и целей. Так, например, в теме могут быть отражены: характер деятельности; масштаб управления; состав инстанций и условия обстановки.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целей разработчику важно ответить на несколько принципиальных вопросов: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1) Для чего проводится данная деловая игра?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2) Для какой категории обучаемых?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3) Чему именно следует их обучать?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4) Какие результаты должны быть достигнуты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(Примеры учебных целей: «показать, как следует привлечь к выполнению конкретной задачи целый комплекс инструментов (рекламу, прессу, телевидение, деловое общение специалистов различных профилей и др.); проверить уровень подготовленности должностных лиц в определенном виде производственной деятельности и др.»)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При постановке целей необходимо различать учебные цели игры (её ставит перед собой руководитель игры) и цели действий её участников, которые ставятся ими, исходя из игровых ролей.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важным моментом является то, что в силу двуплановости игры как феномена (см. исследования, например, Д.Б. Эльконина, Л.С.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Выготского) целеполагание реализуется в реальном и условном плане. В реальном плане — это дидактические и воспитательные цели, в условном — игровые. При чем «чисто игровые цели нужны не сами по себе, поскольку сам факт выигрыша или проигрыша ничего не добавляет к тем знаниям, умениям и навыкам, которыми должен овладеть специалист. Они нужны для создания мотивации к игре, соответствующего эмоционального фона… Такого рода цели… выполняют служебную роль, роль средства достижения педагогических целей» (формирования предметной и социальной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компетентности специалиста)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Особенностью деловой игры является ее возможность, как указывалось выше, целеобразования самими студентами. Таким образом, деловая игра имеет достаточно сложную целевую систему.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Психолого-педагогические принципы конструирования деловой игры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«В деловой игре при ее конструировании и применении реализуются следующие психолого-педагогические принципы: принцип имитационного моделирования конкретных условий и динамики производства; принцип игрового моделирования содержания и форм профессиональной деятельности; принцип совместной деятельности; принцип диалогического общения; принцип двуплановости; принцип проблемности содержания имитационной модели и процесса его разверты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вания в игровой деятельности».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«Основой разработки деловой игры является создание имитационной и игровой моделей, которые должны органически накладываться друг на друга, что и определяет структуру ДИ»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«Имитационная модель отражает выбранный фрагмент реальной действительности, который можно назвать прототипом модели или объектом имитации, задавая предметный контекст профессиональной деятельности специалиста в учебном процессе. Игровая модель является фактически описанием работы участников с имитационной моделью, что задает социальный контекст профессиональной д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еятельности специалиста».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разработчик деловых игр должен решать как профессиональную, так и педагогическую задачу. Как фиксируют эксперты, на сегодняшний день такое совмещение двух типов задач является узким местом в разработке деловых игр. «На практике преимущественно решаются чаще задачи первого типа. Педагогическая задача, к сожалению, нередко отрабатывается слабо и не в полном 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объеме, если вообще решается»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«Подавляющее большинство методических разработок по учебным играм напоминают наставления по управлению производством, строительству объекта либо распределению ресурсов, а не методику прове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дения занятия в игровой форме».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241405">
      <w:pPr>
        <w:pStyle w:val="a4"/>
        <w:numPr>
          <w:ilvl w:val="1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Toc199133177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Структура деловой игры</w:t>
      </w:r>
      <w:bookmarkEnd w:id="5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При конструировании деловой игры разработчик может опираться на структурное описание последней.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Имитационная и игровая модели могут рассматриваться как основные элементы при конструировании деловой игры.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 в имитационной модели можно выделить ряд структурных компонентов: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цели,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предмет игры,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графическая модель взаимодействия участников, </w:t>
      </w:r>
    </w:p>
    <w:p w:rsidR="00FF28C8" w:rsidRPr="00241405" w:rsidRDefault="00241405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система оценивания</w:t>
      </w:r>
      <w:r w:rsidR="00FF28C8"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Игровая модель также может быть представлена в следующих компонентах: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цели,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комплекс ролей и функций игроков,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сценарий,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правил игры.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Одним из самых сложных этапов конструирования деловой игры является выбор и описание объекта имитации. «В качестве такого объекта выбирается наиболее типичный фрагмент профессиональной реальности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выполнение, которого специалистами требует системного применения, разнообразных умений и навыков, «заготовленных» у учащихся в период обучения, предшествующей игре, при чем это применение связано с трудностями;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моделирования, а только такое, которое достаточно сложно, содержит в себе проблемность и не м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ожет быть усвоено индивидуально»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Базовым элементом деловой игры является сценарий. «Сценарий деловой игры является основным документом для её проведения. Созданная для его разработки группа специалистов разбирает: каждый этап, фрагмент (желательно не более трех), содержание, эпизоды, четко определяет учебную цель, готовится инструкция каждому игроку и экспертам, определяется полный комплект ролей, время игры, место игры, рекомендуется вводный материал или лекцию, обсуждается порядок использов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ания технических средств и т.п.»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Как правило «в сценарии отображается общая последовательность игры, разбитой на осн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овные этапы, операции и шаги…»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Схема сценария может быть описана с помощью следующих элементов: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реальное противоречие (следует отличать от игрового конфликта, обусловленного разностью позиций игроков), конфликт — наличие в ситуации «рассогласования параметров деятельности, столкновения разноплановых явлений…, противоречивости критер</w:t>
      </w:r>
      <w:r w:rsidR="00241405">
        <w:rPr>
          <w:rFonts w:ascii="Times New Roman" w:hAnsi="Times New Roman" w:cs="Times New Roman"/>
          <w:sz w:val="28"/>
          <w:szCs w:val="28"/>
          <w:lang w:val="ru-RU"/>
        </w:rPr>
        <w:t>иев принятия решений» и т.п.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Игровой конфликт также может присутствовать в сценарии.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«способ генерирования события, определяющий степень алгоритмизации и импровизации участников игры» (различают три способа алгоритмизации: детерминированный, спонтанный смешанный)… Деловой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учитывающему вероятностный характер событий»</w:t>
      </w:r>
    </w:p>
    <w:p w:rsidR="00FF28C8" w:rsidRPr="00241405" w:rsidRDefault="00FF28C8" w:rsidP="00241405">
      <w:pPr>
        <w:pStyle w:val="a4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6" w:name="_Toc199133178"/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 деловой игры на уроке иностранного языка</w:t>
      </w:r>
      <w:bookmarkEnd w:id="6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Вы – преподаватель методики обучения иностранного языка, рецензент переработанных планов – проспектов учебников.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Последовательность этапов игры: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Обсуждение проблемных вопросов.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и анализ действующих учебников АЯ и НЯ.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Рецензия на действующие учебники и учебно-методические комплексы по ИЯ.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планов - проспектов - новых учебников АЯ и НЯ.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новых планов - проспектов, их рецензирование.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итогов, решение о рекомендации планов - проспектов новых учебников ИЯ к печати или доработке.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 обсуждении может принимать участие любой студент, однако, выступление не должно превышать 5 минут.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Во время игры работает контролер, который заполняет предложенную таблицу, фиксирует участие в обсуждении проблемных вопросов, высказывание своего мнения, реализацию принятой на себя роли.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Учебник - это ...?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Почему именно учебник, а не справочник или путеводитель по стране изучаемого языка?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Что мы понимаем под параллельными или альтернативными учебниками?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Какие преимущества имеются у зарубежных учебников ИЯ?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Может ли зарубежный учебник ИЯ выступать в роли основного средства обучения ИЯ?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На кого должен быть нацелен учебник ИЯ?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Что мы относим к вспомогательным средствам обучения?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Группа студентов, реализующих ролевое задание №4 дает характеристику школьных учебников немецкого языка (И.Л. Бим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«Шаги1,2,3,4,5») и английского языка (В.П. Кузовлев и др. «Английский язык») на основе схемы «Параметры современного учебника ИЯ».[</w:t>
      </w:r>
      <w:r w:rsidR="00AB0F82">
        <w:rPr>
          <w:rFonts w:ascii="Times New Roman" w:hAnsi="Times New Roman" w:cs="Times New Roman"/>
          <w:sz w:val="28"/>
          <w:szCs w:val="28"/>
          <w:lang w:val="ru-RU"/>
        </w:rPr>
        <w:t xml:space="preserve">Красовский 1989:49].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t>Студенты, согласно ролевому заданию №3, выявляют положительные и отрицательные стороны данных учебников в процессе обучения иностранному языку, подготавливают справку, которая составляется на основе анализа работы школ по действующим вариантам учебников. В справке обращается внимание на структуру учебников ИЯ, тематику для устной речи, объем языкового и речевого материала, подлежащего усвоению, характер и последовательность упражнений, соотношение разных видов речевых упражнений, наличие опор, объем текстов и их соответствие требованиям к обучению различным видам чтения.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Следующий этап игры - презентация планов - проспектов новых учебников АЯ и НЯ. На данном этапе студенты действуют в соответствии с ролевым заданием №2, согласно которому студенты определяют ведущие методические принципы и способы их реализации, разрабатывают цикл уроков (5-6) по одной теме, структуру и содержание данного методического цикла, подбирают необходимую наглядность и дидактический материал, предусматривая использование различных видов опор.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 обсуждении планов - проспектов новых школьных учебников ИЯ принимают участие все студенты, особенно те, которые реализуют ролевое задание №5. Данная группа студентов описывает и выделяет все положительные стороны планов - проспектов учебников ИЯ, критически подходит к анализу содержания, оформления, направленности на учащегося, возможности самообразования в области ИЯ, актуальность выбранных и разработанных тем. Студенты этой группы выносят решение о рекомендации планов - проспектов новых учебников к печати или к доработке, указывая на слабые стороны.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Главным действующим лицом на протяжении всей деловой игры является студент, выполняющий роль председателя учебно-методического совета: он ведет заседание совета по рассмотрению и представлению к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изданию планов - проспектов новых школьных учебников АЯ и НЯ, продумывает процедуру обсуждения, подводит итоги на каждом этапе игры, вместе с членами совета выносит решение о рекомендации учебников к печати или доработке, инициирует обсуждение спорных вопросов, высказывание собственных мнений, их доказательное обоснование.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Основные выводы, выявленные в ходе деловой игры «Каким должен быть современный школьный учебник иностранного языка?»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1. Практика показывает, что многие учителя испытывают трудности при оценке учебника ИЯ, в определении пригодности для работы в конкретных условиях обучения. Поэтому каждый учитель ИЯ, особенно начинающий должен уметь правильно выбрать необходимый учебник.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2. Учебник - основное средство обучения ИЯ, компонент процесса обучения, управляющий деятельностью учителя и учащихся, отражающий определенный концептуальный подход к обучению ИЯ, цели, принципы, содержание обучения, что определяет стратегию и тактику системы обучения в целом.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3. В последнее время получили распространение параллельные и альтернативные учебники. Эти учебники отражают методическую концепцию авторов и отличаются по содержанию и методическому построению. В этом случае перед учителем опять встает проблема выбора конкретного учебника и учебно-методического комплекса по иностранному языку, соответствующего программе, условиям обучения, уровню развития учащихся.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4. Ведущими функциями учебника являются: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соответствие потребностям педагогического процесса;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целенаправленность;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ориентация на учащихся;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- мотивация.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5. Зарубежные учебники иностранного языка могут быть использованы в качестве источника дополнительных учебных материалов.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одной из предпосылок подготовки квалифицированного специалиста, способного работать в условиях альтернативной и вариативной образовательной системы, является овладение методикой анализа учебника иностранного языка, обеспечивающей адекватный выбор и грамотное использование учебника ИЯ в процессе обучения, достижение оптимальных результатов при работе с учебником.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8C8" w:rsidRPr="00241405" w:rsidRDefault="00FF28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F28C8" w:rsidRPr="00241405" w:rsidRDefault="00FF28C8" w:rsidP="00241405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_Toc199133179"/>
      <w:r w:rsidRPr="00241405">
        <w:rPr>
          <w:rFonts w:ascii="Times New Roman" w:hAnsi="Times New Roman" w:cs="Times New Roman"/>
          <w:color w:val="auto"/>
          <w:lang w:val="ru-RU"/>
        </w:rPr>
        <w:lastRenderedPageBreak/>
        <w:t>ЗАКЛЮЧЕНИЕ</w:t>
      </w:r>
      <w:bookmarkEnd w:id="7"/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Деловые игры достаточно трудоемкая и ресурсо-затратная форма обучения, поэтому ее стоит использовать только в тех случаях, когда иными формами и методами обучения невозможно достичь поставленных образовательных целей. Это означает, что деловые игры имеет смысл использовать в тех случаях, когда важны: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«получение целостного опыта выполнения будущей профессиональной деятельности…;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систематизация… в целостную систему уже имеющихся у обучающихся наметок к умениям и навыкам… 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получение опыта социальных отношений… ;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– формирование профессионального творческого мышления…» [3, С. 158].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«Внедрение в учебный процесс хотя бы одной игры… приводит к необходимости перестройки всей используемой преподавателем методики обучения…» [3, С. 158].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В деловой игре нельзя играть в то, о чем студенты не имеют представления, это ведет к профанации деловой игры. Это означает, что компетентностное участие обучающихся в игре требует заблаговременной их подготовки (например, следует предварительно учить дискуссии, методам анализа ситуации, методам разыгрывания ролей и т.п.)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3. Важно избежать крайности редуцирования деловой игры, с одной стороны, к тренажу, с другой стороны, к азартной игре.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4. Преподаватель наиболее активен на этапе разработки, подготовки игры и на этапе ее рефлексивной оценки. «Чем меньше вмешивается преподаватель в процесс игры, тем больше в ней признаков саморегуляции, тем выше обучающая ценность игры» [3, С. 159].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5. Деловая игра требует изменения отношения к традиционному представлению о поведении студентов. Главным становится соблюдение правил игры. Дисциплинарные нарушения, с привычной точки зрения, </w:t>
      </w: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(например, самовольный выход из аудитории) в деловой игре утрачивают таковой свой статус.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6. Оптимальная продолжительность деловой учебной игры примерно 4 часа. Такое рамочное время позволяет компромиссно вписываться в существующую образовательную систему. 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Таким образом, деловая игра – целостный, многоступенчатый процесс, в ходе которого решается несколько познавательных и воспитательных задач. Ряд продуманных взаимосвязанных игротехнических приемов воздействует на готовность личности к конкретной практической деятельности. Исходя из особенностей и целей обучения иностранному языку в профильно- ориентированных классах задается место и роль деловой игры в системе обучения.</w:t>
      </w:r>
    </w:p>
    <w:p w:rsidR="00FF28C8" w:rsidRPr="00241405" w:rsidRDefault="00FF28C8" w:rsidP="00FF28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8C8" w:rsidRPr="00241405" w:rsidRDefault="00FF28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45801" w:rsidRPr="00241405" w:rsidRDefault="00FF28C8" w:rsidP="00241405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8" w:name="_Toc199133180"/>
      <w:r w:rsidRPr="00241405">
        <w:rPr>
          <w:rFonts w:ascii="Times New Roman" w:hAnsi="Times New Roman" w:cs="Times New Roman"/>
          <w:color w:val="auto"/>
          <w:lang w:val="ru-RU"/>
        </w:rPr>
        <w:lastRenderedPageBreak/>
        <w:t>СПИСОК ИСПОЛЬЗОВАННОЙ ЛИТЕРАТУРЫ</w:t>
      </w:r>
      <w:bookmarkEnd w:id="8"/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2414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А.Я. Психология. Психологический словарь </w:t>
        </w:r>
      </w:hyperlink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Аникиева Н.П. Воспитание игрой. М., 1987.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Архангельский С.И. Учебный процесс в высшей школе, его закономерности, основы, методы. М., 1980.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2414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Атаманова Р.И., Толстой Л.Н. Деловая игра: сущность, методика конструирования и проведения </w:t>
        </w:r>
      </w:hyperlink>
      <w:r w:rsidRPr="002414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Вербицкий А.А. Активное обучение в высшей школе: контекстный подход: Метод. Пособие.— М.: Высш. шк., 1991.— 207 с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>Вербицкий А.А. Деловая игра как метод активного обучения // Современная высшая школа 1982. №3/39.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Габрусевич С.А., Зорин Г.А. От деловой игры — к профессиональному творчеству: Учеб..-метод. пособие.— Мн.: Университетское, 1989.— 125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Геронимус Ю.В. Игра, модель, экономика. — М.: Знание, 1989.— 208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Гинзбург Я.С., Коряк Н.М. Социально-психологическое сопровождение деловых игр // Игровое моделирование: Методология и практика.— Новосибирск: Наука, 1987. — С. 61—77.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Доможирова М.А. Из опыта проведения деловых игр при обучении студентов языку профессионального общения // Вопросы методики преподавания в вузе.—СПб.: Нестор, 2001.— Вып. 3. — С. 58- 62.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2414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Ежова Л.В. Постановка и решение управленческих задач на промышленных предприятиях методом деловых игр 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 М., 1997.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Жук А.И., Кашель Н.Н. Деятельностный подход в повышении квалификации: активные методы обучения.— Мн.: Институт повышения квалификации и переподготовки руководящих работников и специалистов образования, 1994.— 96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Комаров В.Ф. Управленческие имитационные игры.— Новосибирск: Наука. Сибирское отделение, 1989.— 272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Красовский Ю.Д. Мир деловой игры: (Опыт обучения хозяйственных руководителей). — М.: Экономика, 1989.— 175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Платов В.Я. Деловые игры: разработка, организация и проведение: Учебник.— М.: Профиздат, 1991. – 156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Психология. Словарь / Под общ. ред. А.В. Петровского, М.Г. Ярошевского.— 2-е изд., испр. и доп.— М.: Политиздат, 1990.— 494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Смолкин А.М. Методы активного обучения: Науч.-метод. пособие.— М.: Высш. шк., 1991.—176 с. </w:t>
      </w:r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2414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Управление персоналом. Словарь-справочник </w:t>
        </w:r>
      </w:hyperlink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Pr="002414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Характеристика и значение деловых игр в медицине </w:t>
        </w:r>
      </w:hyperlink>
    </w:p>
    <w:p w:rsidR="00AB0F82" w:rsidRPr="00241405" w:rsidRDefault="00AB0F82" w:rsidP="00FF28C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405">
        <w:rPr>
          <w:rFonts w:ascii="Times New Roman" w:hAnsi="Times New Roman" w:cs="Times New Roman"/>
          <w:sz w:val="28"/>
          <w:szCs w:val="28"/>
          <w:lang w:val="ru-RU"/>
        </w:rPr>
        <w:t xml:space="preserve">Хруцкий Е.А. Организация проведения деловых игр: Учеб. Пособие для преподавателей сред. спец. учеб. заведений.— М.: Высш. шк., 1991.— 320 с. </w:t>
      </w:r>
    </w:p>
    <w:p w:rsidR="00FF28C8" w:rsidRPr="00241405" w:rsidRDefault="00FF28C8" w:rsidP="00FF28C8">
      <w:pPr>
        <w:ind w:left="-2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28C8" w:rsidRPr="00241405" w:rsidSect="00AB0F82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8F" w:rsidRDefault="007C458F" w:rsidP="00AB0F82">
      <w:pPr>
        <w:spacing w:line="240" w:lineRule="auto"/>
      </w:pPr>
      <w:r>
        <w:separator/>
      </w:r>
    </w:p>
  </w:endnote>
  <w:endnote w:type="continuationSeparator" w:id="1">
    <w:p w:rsidR="007C458F" w:rsidRDefault="007C458F" w:rsidP="00AB0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354"/>
      <w:docPartObj>
        <w:docPartGallery w:val="Общ"/>
        <w:docPartUnique/>
      </w:docPartObj>
    </w:sdtPr>
    <w:sdtContent>
      <w:p w:rsidR="00AB0F82" w:rsidRDefault="00AB0F82">
        <w:pPr>
          <w:pStyle w:val="ab"/>
          <w:jc w:val="center"/>
        </w:pPr>
        <w:fldSimple w:instr=" PAGE   \* MERGEFORMAT ">
          <w:r w:rsidR="004D76E4">
            <w:rPr>
              <w:noProof/>
            </w:rPr>
            <w:t>25</w:t>
          </w:r>
        </w:fldSimple>
      </w:p>
    </w:sdtContent>
  </w:sdt>
  <w:p w:rsidR="00AB0F82" w:rsidRDefault="00AB0F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8F" w:rsidRDefault="007C458F" w:rsidP="00AB0F82">
      <w:pPr>
        <w:spacing w:line="240" w:lineRule="auto"/>
      </w:pPr>
      <w:r>
        <w:separator/>
      </w:r>
    </w:p>
  </w:footnote>
  <w:footnote w:type="continuationSeparator" w:id="1">
    <w:p w:rsidR="007C458F" w:rsidRDefault="007C458F" w:rsidP="00AB0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7F"/>
    <w:multiLevelType w:val="multilevel"/>
    <w:tmpl w:val="59E06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105E84"/>
    <w:multiLevelType w:val="hybridMultilevel"/>
    <w:tmpl w:val="5190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29D6"/>
    <w:multiLevelType w:val="multilevel"/>
    <w:tmpl w:val="638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E5F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8C8"/>
    <w:rsid w:val="00241405"/>
    <w:rsid w:val="003E1C03"/>
    <w:rsid w:val="004D76E4"/>
    <w:rsid w:val="00645801"/>
    <w:rsid w:val="00654498"/>
    <w:rsid w:val="007B505F"/>
    <w:rsid w:val="007C458F"/>
    <w:rsid w:val="00905471"/>
    <w:rsid w:val="00967F71"/>
    <w:rsid w:val="00AB0F82"/>
    <w:rsid w:val="00B80794"/>
    <w:rsid w:val="00D315B6"/>
    <w:rsid w:val="00DE5225"/>
    <w:rsid w:val="00EF62D0"/>
    <w:rsid w:val="00FE3591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C8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241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F28C8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FF28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F28C8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F28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8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a6">
    <w:name w:val="TOC Heading"/>
    <w:basedOn w:val="1"/>
    <w:next w:val="a"/>
    <w:uiPriority w:val="39"/>
    <w:semiHidden/>
    <w:unhideWhenUsed/>
    <w:qFormat/>
    <w:rsid w:val="00241405"/>
    <w:pPr>
      <w:spacing w:line="276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241405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41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405"/>
    <w:rPr>
      <w:rFonts w:ascii="Tahoma" w:hAnsi="Tahoma" w:cs="Tahoma"/>
      <w:sz w:val="16"/>
      <w:szCs w:val="16"/>
      <w:lang w:val="de-DE"/>
    </w:rPr>
  </w:style>
  <w:style w:type="paragraph" w:styleId="a9">
    <w:name w:val="header"/>
    <w:basedOn w:val="a"/>
    <w:link w:val="aa"/>
    <w:uiPriority w:val="99"/>
    <w:semiHidden/>
    <w:unhideWhenUsed/>
    <w:rsid w:val="00AB0F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0F82"/>
    <w:rPr>
      <w:lang w:val="de-DE"/>
    </w:rPr>
  </w:style>
  <w:style w:type="paragraph" w:styleId="ab">
    <w:name w:val="footer"/>
    <w:basedOn w:val="a"/>
    <w:link w:val="ac"/>
    <w:uiPriority w:val="99"/>
    <w:unhideWhenUsed/>
    <w:rsid w:val="00AB0F8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F82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handbook/d/delo224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med.ru/library/lib_article.php_id_310l__start_0order_tim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factor.by.ru/personal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epsocres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ag.ru/publishing/ksupp/businessgame/_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57FE-CA89-42D3-888B-AF0FC64C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cp:lastPrinted>2008-05-21T07:44:00Z</cp:lastPrinted>
  <dcterms:created xsi:type="dcterms:W3CDTF">2008-05-21T07:43:00Z</dcterms:created>
  <dcterms:modified xsi:type="dcterms:W3CDTF">2008-05-21T07:45:00Z</dcterms:modified>
</cp:coreProperties>
</file>